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114300" distT="114300" distL="114300" distR="114300">
            <wp:extent cx="2967038" cy="14919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967038" cy="14919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right"/>
        <w:rPr/>
      </w:pPr>
      <w:r w:rsidDel="00000000" w:rsidR="00000000" w:rsidRPr="00000000">
        <w:rPr>
          <w:rtl w:val="0"/>
        </w:rPr>
        <w:t xml:space="preserve">Name:</w:t>
        <w:tab/>
        <w:tab/>
        <w:tab/>
        <w:tab/>
        <w:tab/>
      </w:r>
    </w:p>
    <w:p w:rsidR="00000000" w:rsidDel="00000000" w:rsidP="00000000" w:rsidRDefault="00000000" w:rsidRPr="00000000" w14:paraId="00000004">
      <w:pPr>
        <w:jc w:val="right"/>
        <w:rPr/>
      </w:pPr>
      <w:r w:rsidDel="00000000" w:rsidR="00000000" w:rsidRPr="00000000">
        <w:rPr>
          <w:rtl w:val="0"/>
        </w:rPr>
        <w:t xml:space="preserve">Date:</w:t>
        <w:tab/>
        <w:tab/>
        <w:tab/>
        <w:tab/>
        <w:tab/>
      </w:r>
    </w:p>
    <w:p w:rsidR="00000000" w:rsidDel="00000000" w:rsidP="00000000" w:rsidRDefault="00000000" w:rsidRPr="00000000" w14:paraId="00000005">
      <w:pPr>
        <w:jc w:val="right"/>
        <w:rPr/>
      </w:pPr>
      <w:r w:rsidDel="00000000" w:rsidR="00000000" w:rsidRPr="00000000">
        <w:rPr>
          <w:rtl w:val="0"/>
        </w:rPr>
      </w:r>
    </w:p>
    <w:p w:rsidR="00000000" w:rsidDel="00000000" w:rsidP="00000000" w:rsidRDefault="00000000" w:rsidRPr="00000000" w14:paraId="00000006">
      <w:pPr>
        <w:rPr/>
      </w:pPr>
      <w:r w:rsidDel="00000000" w:rsidR="00000000" w:rsidRPr="00000000">
        <w:rPr>
          <w:b w:val="1"/>
          <w:rtl w:val="0"/>
        </w:rPr>
        <w:t xml:space="preserve">Directions:</w:t>
      </w:r>
      <w:r w:rsidDel="00000000" w:rsidR="00000000" w:rsidRPr="00000000">
        <w:rPr>
          <w:rtl w:val="0"/>
        </w:rPr>
        <w:t xml:space="preserve"> With your group, decide which quadrant in the chart below each of you will fill in. Fill in your quadrant, then share your ideas with one another. Complete all quadrants, contributing additional ideas for each quadrant as you see fit.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tbl>
      <w:tblPr>
        <w:tblStyle w:val="Table1"/>
        <w:tblW w:w="1000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05"/>
        <w:gridCol w:w="3855"/>
        <w:gridCol w:w="4245"/>
        <w:tblGridChange w:id="0">
          <w:tblGrid>
            <w:gridCol w:w="1905"/>
            <w:gridCol w:w="3855"/>
            <w:gridCol w:w="4245"/>
          </w:tblGrid>
        </w:tblGridChange>
      </w:tblGrid>
      <w:tr>
        <w:tc>
          <w:tcPr>
            <w:shd w:fill="666666"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666666"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Breastfeeding</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Formula Feeding</w:t>
            </w:r>
          </w:p>
        </w:tc>
      </w:tr>
      <w:tr>
        <w:trPr>
          <w:trHeight w:val="285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Advantages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 </w:t>
              <w:br w:type="textWrapping"/>
            </w:r>
          </w:p>
          <w:p w:rsidR="00000000" w:rsidDel="00000000" w:rsidP="00000000" w:rsidRDefault="00000000" w:rsidRPr="00000000" w14:paraId="00000012">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br w:type="textWrapping"/>
              <w:t xml:space="preserve"> </w:t>
            </w:r>
          </w:p>
          <w:p w:rsidR="00000000" w:rsidDel="00000000" w:rsidP="00000000" w:rsidRDefault="00000000" w:rsidRPr="00000000" w14:paraId="00000013">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br w:type="textWrapping"/>
              <w:t xml:space="preserve"> </w:t>
            </w:r>
          </w:p>
          <w:p w:rsidR="00000000" w:rsidDel="00000000" w:rsidP="00000000" w:rsidRDefault="00000000" w:rsidRPr="00000000" w14:paraId="00000014">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 </w:t>
              <w:br w:type="textWrapping"/>
            </w:r>
          </w:p>
          <w:p w:rsidR="00000000" w:rsidDel="00000000" w:rsidP="00000000" w:rsidRDefault="00000000" w:rsidRPr="00000000" w14:paraId="00000015">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numPr>
                <w:ilvl w:val="0"/>
                <w:numId w:val="1"/>
              </w:numPr>
              <w:spacing w:line="240" w:lineRule="auto"/>
              <w:ind w:left="720" w:hanging="360"/>
            </w:pPr>
            <w:r w:rsidDel="00000000" w:rsidR="00000000" w:rsidRPr="00000000">
              <w:rPr>
                <w:rtl w:val="0"/>
              </w:rPr>
              <w:t xml:space="preserve"> </w:t>
              <w:br w:type="textWrapping"/>
            </w:r>
          </w:p>
          <w:p w:rsidR="00000000" w:rsidDel="00000000" w:rsidP="00000000" w:rsidRDefault="00000000" w:rsidRPr="00000000" w14:paraId="00000017">
            <w:pPr>
              <w:widowControl w:val="0"/>
              <w:numPr>
                <w:ilvl w:val="0"/>
                <w:numId w:val="1"/>
              </w:numPr>
              <w:spacing w:line="240" w:lineRule="auto"/>
              <w:ind w:left="720" w:hanging="360"/>
            </w:pPr>
            <w:r w:rsidDel="00000000" w:rsidR="00000000" w:rsidRPr="00000000">
              <w:rPr>
                <w:rtl w:val="0"/>
              </w:rPr>
              <w:br w:type="textWrapping"/>
              <w:t xml:space="preserve"> </w:t>
            </w:r>
          </w:p>
          <w:p w:rsidR="00000000" w:rsidDel="00000000" w:rsidP="00000000" w:rsidRDefault="00000000" w:rsidRPr="00000000" w14:paraId="00000018">
            <w:pPr>
              <w:widowControl w:val="0"/>
              <w:numPr>
                <w:ilvl w:val="0"/>
                <w:numId w:val="1"/>
              </w:numPr>
              <w:spacing w:line="240" w:lineRule="auto"/>
              <w:ind w:left="720" w:hanging="360"/>
            </w:pPr>
            <w:r w:rsidDel="00000000" w:rsidR="00000000" w:rsidRPr="00000000">
              <w:rPr>
                <w:rtl w:val="0"/>
              </w:rPr>
              <w:br w:type="textWrapping"/>
              <w:t xml:space="preserve"> </w:t>
            </w:r>
          </w:p>
          <w:p w:rsidR="00000000" w:rsidDel="00000000" w:rsidP="00000000" w:rsidRDefault="00000000" w:rsidRPr="00000000" w14:paraId="00000019">
            <w:pPr>
              <w:widowControl w:val="0"/>
              <w:numPr>
                <w:ilvl w:val="0"/>
                <w:numId w:val="1"/>
              </w:numPr>
              <w:spacing w:line="240" w:lineRule="auto"/>
              <w:ind w:left="720" w:hanging="360"/>
            </w:pPr>
            <w:r w:rsidDel="00000000" w:rsidR="00000000" w:rsidRPr="00000000">
              <w:rPr>
                <w:rtl w:val="0"/>
              </w:rPr>
              <w:t xml:space="preserve"> </w:t>
              <w:br w:type="textWrapping"/>
            </w:r>
          </w:p>
          <w:p w:rsidR="00000000" w:rsidDel="00000000" w:rsidP="00000000" w:rsidRDefault="00000000" w:rsidRPr="00000000" w14:paraId="0000001A">
            <w:pPr>
              <w:widowControl w:val="0"/>
              <w:numPr>
                <w:ilvl w:val="0"/>
                <w:numId w:val="1"/>
              </w:numPr>
              <w:spacing w:line="240" w:lineRule="auto"/>
              <w:ind w:left="720" w:hanging="360"/>
            </w:pPr>
            <w:r w:rsidDel="00000000" w:rsidR="00000000" w:rsidRPr="00000000">
              <w:rPr>
                <w:rtl w:val="0"/>
              </w:rPr>
              <w:br w:type="textWrapping"/>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trHeight w:val="289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Disadvantages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numPr>
                <w:ilvl w:val="0"/>
                <w:numId w:val="1"/>
              </w:numPr>
              <w:spacing w:line="240" w:lineRule="auto"/>
              <w:ind w:left="720" w:hanging="360"/>
            </w:pPr>
            <w:r w:rsidDel="00000000" w:rsidR="00000000" w:rsidRPr="00000000">
              <w:rPr>
                <w:rtl w:val="0"/>
              </w:rPr>
              <w:t xml:space="preserve"> </w:t>
              <w:br w:type="textWrapping"/>
            </w:r>
          </w:p>
          <w:p w:rsidR="00000000" w:rsidDel="00000000" w:rsidP="00000000" w:rsidRDefault="00000000" w:rsidRPr="00000000" w14:paraId="00000022">
            <w:pPr>
              <w:widowControl w:val="0"/>
              <w:numPr>
                <w:ilvl w:val="0"/>
                <w:numId w:val="1"/>
              </w:numPr>
              <w:spacing w:line="240" w:lineRule="auto"/>
              <w:ind w:left="720" w:hanging="360"/>
            </w:pPr>
            <w:r w:rsidDel="00000000" w:rsidR="00000000" w:rsidRPr="00000000">
              <w:rPr>
                <w:rtl w:val="0"/>
              </w:rPr>
              <w:br w:type="textWrapping"/>
              <w:t xml:space="preserve"> </w:t>
            </w:r>
          </w:p>
          <w:p w:rsidR="00000000" w:rsidDel="00000000" w:rsidP="00000000" w:rsidRDefault="00000000" w:rsidRPr="00000000" w14:paraId="00000023">
            <w:pPr>
              <w:widowControl w:val="0"/>
              <w:numPr>
                <w:ilvl w:val="0"/>
                <w:numId w:val="1"/>
              </w:numPr>
              <w:spacing w:line="240" w:lineRule="auto"/>
              <w:ind w:left="720" w:hanging="360"/>
            </w:pPr>
            <w:r w:rsidDel="00000000" w:rsidR="00000000" w:rsidRPr="00000000">
              <w:rPr>
                <w:rtl w:val="0"/>
              </w:rPr>
              <w:br w:type="textWrapping"/>
              <w:t xml:space="preserve"> </w:t>
            </w:r>
          </w:p>
          <w:p w:rsidR="00000000" w:rsidDel="00000000" w:rsidP="00000000" w:rsidRDefault="00000000" w:rsidRPr="00000000" w14:paraId="00000024">
            <w:pPr>
              <w:widowControl w:val="0"/>
              <w:numPr>
                <w:ilvl w:val="0"/>
                <w:numId w:val="1"/>
              </w:numPr>
              <w:spacing w:line="240" w:lineRule="auto"/>
              <w:ind w:left="720" w:hanging="360"/>
            </w:pPr>
            <w:r w:rsidDel="00000000" w:rsidR="00000000" w:rsidRPr="00000000">
              <w:rPr>
                <w:rtl w:val="0"/>
              </w:rPr>
              <w:t xml:space="preserve"> </w:t>
              <w:br w:type="textWrapping"/>
              <w:t xml:space="preserve"> </w:t>
            </w:r>
          </w:p>
          <w:p w:rsidR="00000000" w:rsidDel="00000000" w:rsidP="00000000" w:rsidRDefault="00000000" w:rsidRPr="00000000" w14:paraId="00000025">
            <w:pPr>
              <w:widowControl w:val="0"/>
              <w:numPr>
                <w:ilvl w:val="0"/>
                <w:numId w:val="1"/>
              </w:numPr>
              <w:spacing w:line="240" w:lineRule="auto"/>
              <w:ind w:left="720" w:hanging="360"/>
            </w:pPr>
            <w:r w:rsidDel="00000000" w:rsidR="00000000" w:rsidRPr="00000000">
              <w:rPr>
                <w:rtl w:val="0"/>
              </w:rPr>
              <w:br w:type="textWrapping"/>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numPr>
                <w:ilvl w:val="0"/>
                <w:numId w:val="1"/>
              </w:numPr>
              <w:spacing w:line="240" w:lineRule="auto"/>
              <w:ind w:left="720" w:hanging="360"/>
            </w:pPr>
            <w:r w:rsidDel="00000000" w:rsidR="00000000" w:rsidRPr="00000000">
              <w:rPr>
                <w:rtl w:val="0"/>
              </w:rPr>
              <w:t xml:space="preserve"> </w:t>
              <w:br w:type="textWrapping"/>
            </w:r>
          </w:p>
          <w:p w:rsidR="00000000" w:rsidDel="00000000" w:rsidP="00000000" w:rsidRDefault="00000000" w:rsidRPr="00000000" w14:paraId="00000028">
            <w:pPr>
              <w:widowControl w:val="0"/>
              <w:numPr>
                <w:ilvl w:val="0"/>
                <w:numId w:val="1"/>
              </w:numPr>
              <w:spacing w:line="240" w:lineRule="auto"/>
              <w:ind w:left="720" w:hanging="360"/>
            </w:pPr>
            <w:r w:rsidDel="00000000" w:rsidR="00000000" w:rsidRPr="00000000">
              <w:rPr>
                <w:rtl w:val="0"/>
              </w:rPr>
              <w:br w:type="textWrapping"/>
              <w:t xml:space="preserve"> </w:t>
            </w:r>
          </w:p>
          <w:p w:rsidR="00000000" w:rsidDel="00000000" w:rsidP="00000000" w:rsidRDefault="00000000" w:rsidRPr="00000000" w14:paraId="00000029">
            <w:pPr>
              <w:widowControl w:val="0"/>
              <w:numPr>
                <w:ilvl w:val="0"/>
                <w:numId w:val="1"/>
              </w:numPr>
              <w:spacing w:line="240" w:lineRule="auto"/>
              <w:ind w:left="720" w:hanging="360"/>
            </w:pPr>
            <w:r w:rsidDel="00000000" w:rsidR="00000000" w:rsidRPr="00000000">
              <w:rPr>
                <w:rtl w:val="0"/>
              </w:rPr>
              <w:br w:type="textWrapping"/>
              <w:t xml:space="preserve"> </w:t>
            </w:r>
          </w:p>
          <w:p w:rsidR="00000000" w:rsidDel="00000000" w:rsidP="00000000" w:rsidRDefault="00000000" w:rsidRPr="00000000" w14:paraId="0000002A">
            <w:pPr>
              <w:widowControl w:val="0"/>
              <w:numPr>
                <w:ilvl w:val="0"/>
                <w:numId w:val="1"/>
              </w:numPr>
              <w:spacing w:line="240" w:lineRule="auto"/>
              <w:ind w:left="720" w:hanging="360"/>
            </w:pPr>
            <w:r w:rsidDel="00000000" w:rsidR="00000000" w:rsidRPr="00000000">
              <w:rPr>
                <w:rtl w:val="0"/>
              </w:rPr>
              <w:br w:type="textWrapping"/>
              <w:t xml:space="preserve"> </w:t>
            </w:r>
          </w:p>
          <w:p w:rsidR="00000000" w:rsidDel="00000000" w:rsidP="00000000" w:rsidRDefault="00000000" w:rsidRPr="00000000" w14:paraId="0000002B">
            <w:pPr>
              <w:widowControl w:val="0"/>
              <w:numPr>
                <w:ilvl w:val="0"/>
                <w:numId w:val="1"/>
              </w:numPr>
              <w:spacing w:line="240" w:lineRule="auto"/>
              <w:ind w:left="720" w:hanging="360"/>
            </w:pPr>
            <w:r w:rsidDel="00000000" w:rsidR="00000000" w:rsidRPr="00000000">
              <w:rPr>
                <w:rtl w:val="0"/>
              </w:rPr>
              <w:br w:type="textWrapping"/>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